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76" w:rsidRPr="0098341B" w:rsidRDefault="00107076" w:rsidP="00107076">
      <w:pPr>
        <w:spacing w:after="0" w:line="240" w:lineRule="auto"/>
        <w:outlineLvl w:val="0"/>
        <w:rPr>
          <w:rFonts w:ascii="Arial" w:eastAsia="Times New Roman" w:hAnsi="Arial" w:cs="Arial"/>
          <w:i/>
          <w:iCs/>
          <w:color w:val="000000" w:themeColor="text1"/>
          <w:kern w:val="36"/>
          <w:sz w:val="44"/>
          <w:szCs w:val="44"/>
          <w:lang w:eastAsia="hu-HU"/>
        </w:rPr>
      </w:pPr>
      <w:r w:rsidRPr="0098341B">
        <w:rPr>
          <w:rFonts w:ascii="Arial" w:eastAsia="Times New Roman" w:hAnsi="Arial" w:cs="Arial"/>
          <w:i/>
          <w:iCs/>
          <w:color w:val="000000" w:themeColor="text1"/>
          <w:kern w:val="36"/>
          <w:sz w:val="44"/>
          <w:szCs w:val="44"/>
          <w:lang w:eastAsia="hu-HU"/>
        </w:rPr>
        <w:t>Adavédelmi tájékoztató</w:t>
      </w:r>
    </w:p>
    <w:p w:rsidR="00107076" w:rsidRPr="0098341B" w:rsidRDefault="00107076" w:rsidP="0010707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Adatvédelmi tájékoztató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 Jäger Kft. (továbbiakban: Adatkezelő) online értékesítési tevékenységével kapcsolatban kezeli a regisztrált felhasználók személyes adatait, kizárólag a megrendelések teljesítésének céljából, é</w:t>
      </w:r>
      <w:bookmarkStart w:id="0" w:name="_GoBack"/>
      <w:bookmarkEnd w:id="0"/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s a teljesítéssel kapcsolatos kötelezettsége (számlázás) teljesítése érdekében. Csak olyan személyes adatot kezel, amely az adatkezelés céljának megvalósulásához elengedhetetlen, és a cél elérésére alkalmas. A személyes adatokat csak a cél megvalósulásához szükséges mértékben és ideig kezeli.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Az Adatkezelő minden elvárható módon védi a</w:t>
      </w:r>
      <w:r w:rsidR="00F86C07"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felhasználóknak a webáruházban kezelt személyes adatait.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Az adatkezelő címe: 2094 Nagykovácsi Kossuth Lajos utca 1.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Az adatkezelő elérhetősége: +36/26/555-520, info@jager.hu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Az adatkezelés jogalapja: 2011. évi CXII. törvény az információs önrendelkezési jogról és az információszabadságról 5. § (1) bekezdés a) Az érintett hozzájárulása.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 xml:space="preserve">Hozzájárulás az adatkezeléshez: A </w:t>
      </w:r>
      <w:r w:rsidR="006D5509"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rendelés során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kifejezetten hozzájárulását adja az általa önkéntesen megadott személyes adatainak kezeléséhez.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Az érintettek köre: regisztráció nélküli felhasználók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 kezelt adatok köre: a regisztráció nélküli felhasználók által a rendelés során megadott a megrendelés teljesítéséhez szükséges adatok: Név, Elérhetőség (telefon, email), Szállítási cím, Számlázási cím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Az adatgyűjtés célja: a megrendelések teljesítése és számlázás.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Az adatok megismerésére jogosult lehetséges adatkezelők személye: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 xml:space="preserve">- A </w:t>
      </w:r>
      <w:r w:rsidR="006D5509"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Jäger Kft.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munkatársai.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 xml:space="preserve">Az adatkezelés időtartama: az elektronikusan tárolt személyes adatok a megrendelés teljesítését követően </w:t>
      </w:r>
      <w:r w:rsidR="00035E40"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14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napon belül törlésre kerülnek.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A vásárló kérelmezheti az adatkezelőnél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- tájékoztatását személyes adatai kezeléséről,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- személyes adatainak helyesbítését,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- személyes adatainak törlését vagy zárolását.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  <w:t>Ha a regisztrált felhasználó nem elégedett az adatkezelő válaszával, akkor személyes adatai védelméhez való jogát polgári bíróság előtt érvényesítheti, továbbá a Nemzeti Adatvédelmi és Információszabadság Hatósághoz (</w:t>
      </w:r>
      <w:hyperlink r:id="rId4" w:tgtFrame="_blank" w:history="1">
        <w:r w:rsidRPr="0098341B">
          <w:rPr>
            <w:rFonts w:ascii="Arial" w:eastAsia="Times New Roman" w:hAnsi="Arial" w:cs="Arial"/>
            <w:i/>
            <w:iCs/>
            <w:color w:val="000000" w:themeColor="text1"/>
            <w:sz w:val="27"/>
            <w:szCs w:val="27"/>
            <w:u w:val="single"/>
            <w:lang w:eastAsia="hu-HU"/>
          </w:rPr>
          <w:t>www.naih.hu/kapcsolat.html</w:t>
        </w:r>
      </w:hyperlink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 ) fordulhat. </w:t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br/>
      </w:r>
      <w:r w:rsidRPr="0098341B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lastRenderedPageBreak/>
        <w:t>A 2011. évi CXII. törvény az információs önrendelkezési jogról és az információszabadságról itt olvasható: </w:t>
      </w:r>
      <w:hyperlink r:id="rId5" w:tgtFrame="_blank" w:history="1">
        <w:r w:rsidRPr="0098341B">
          <w:rPr>
            <w:rFonts w:ascii="Arial" w:eastAsia="Times New Roman" w:hAnsi="Arial" w:cs="Arial"/>
            <w:i/>
            <w:iCs/>
            <w:color w:val="000000" w:themeColor="text1"/>
            <w:sz w:val="27"/>
            <w:szCs w:val="27"/>
            <w:u w:val="single"/>
            <w:lang w:eastAsia="hu-HU"/>
          </w:rPr>
          <w:t>Nemzeti Jogszabálytár (www.njt.hu)</w:t>
        </w:r>
      </w:hyperlink>
    </w:p>
    <w:p w:rsidR="00D032A3" w:rsidRPr="0098341B" w:rsidRDefault="00D032A3">
      <w:pPr>
        <w:rPr>
          <w:rFonts w:ascii="Arial" w:hAnsi="Arial" w:cs="Arial"/>
          <w:color w:val="000000" w:themeColor="text1"/>
        </w:rPr>
      </w:pPr>
    </w:p>
    <w:sectPr w:rsidR="00D032A3" w:rsidRPr="0098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76"/>
    <w:rsid w:val="00035E40"/>
    <w:rsid w:val="00107076"/>
    <w:rsid w:val="0054600F"/>
    <w:rsid w:val="006D5509"/>
    <w:rsid w:val="0098341B"/>
    <w:rsid w:val="00D032A3"/>
    <w:rsid w:val="00F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2ED5-518D-4686-BEA2-43D4DD5C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jt.hu/cgi_bin/njt_doc.cgi?docid=139257.243466" TargetMode="External"/><Relationship Id="rId4" Type="http://schemas.openxmlformats.org/officeDocument/2006/relationships/hyperlink" Target="http://www.naih.hu/kapcsolat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Sáli Tibor</dc:creator>
  <cp:keywords/>
  <dc:description/>
  <cp:lastModifiedBy>Németh Ákos</cp:lastModifiedBy>
  <cp:revision>2</cp:revision>
  <dcterms:created xsi:type="dcterms:W3CDTF">2018-02-12T12:58:00Z</dcterms:created>
  <dcterms:modified xsi:type="dcterms:W3CDTF">2018-02-28T12:01:00Z</dcterms:modified>
</cp:coreProperties>
</file>